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49" w:rsidRDefault="00B50D49" w:rsidP="00B50D49">
      <w:pPr>
        <w:spacing w:line="408" w:lineRule="auto"/>
        <w:rPr>
          <w:b/>
          <w:color w:val="000000"/>
          <w:sz w:val="28"/>
        </w:rPr>
      </w:pPr>
    </w:p>
    <w:p w:rsidR="00870C57" w:rsidRPr="00B50D49" w:rsidRDefault="00B50D49" w:rsidP="00B50D49">
      <w:pPr>
        <w:spacing w:line="408" w:lineRule="auto"/>
        <w:ind w:left="120"/>
        <w:jc w:val="center"/>
        <w:rPr>
          <w:b/>
          <w:color w:val="000000"/>
          <w:sz w:val="28"/>
        </w:rPr>
        <w:sectPr w:rsidR="00870C57" w:rsidRPr="00B50D49" w:rsidSect="00870C57">
          <w:pgSz w:w="11910" w:h="16840"/>
          <w:pgMar w:top="880" w:right="600" w:bottom="280" w:left="90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11699946"/>
            <wp:effectExtent l="19050" t="0" r="0" b="0"/>
            <wp:docPr id="10" name="Рисунок 10" descr="C:\Users\User\AppData\Local\Temp\Rar$DI20.0453\IMG_20231109_09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20.0453\IMG_20231109_093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169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57" w:rsidRDefault="00870C57" w:rsidP="00B50D49">
      <w:pPr>
        <w:spacing w:before="63"/>
        <w:ind w:right="2054"/>
        <w:rPr>
          <w:b/>
        </w:rPr>
      </w:pPr>
    </w:p>
    <w:p w:rsidR="00870C57" w:rsidRDefault="00870C57">
      <w:pPr>
        <w:spacing w:before="63"/>
        <w:ind w:left="2041" w:right="2054"/>
        <w:jc w:val="center"/>
        <w:rPr>
          <w:b/>
        </w:rPr>
      </w:pPr>
    </w:p>
    <w:p w:rsidR="00A8661E" w:rsidRDefault="00B526E7">
      <w:pPr>
        <w:spacing w:before="63"/>
        <w:ind w:left="2041" w:right="2054"/>
        <w:jc w:val="center"/>
        <w:rPr>
          <w:b/>
        </w:rPr>
      </w:pPr>
      <w:r>
        <w:rPr>
          <w:b/>
        </w:rPr>
        <w:t>Пояснительная записка</w:t>
      </w:r>
    </w:p>
    <w:p w:rsidR="00A8661E" w:rsidRDefault="00A8661E">
      <w:pPr>
        <w:pStyle w:val="a3"/>
        <w:spacing w:before="11"/>
        <w:ind w:left="0"/>
        <w:rPr>
          <w:b/>
          <w:sz w:val="23"/>
        </w:rPr>
      </w:pPr>
    </w:p>
    <w:p w:rsidR="00A8661E" w:rsidRDefault="00B526E7">
      <w:pPr>
        <w:ind w:left="232" w:right="247"/>
        <w:jc w:val="both"/>
      </w:pPr>
      <w:r>
        <w:t>Программа элективного курса расс</w:t>
      </w:r>
      <w:r w:rsidR="00B50D49">
        <w:t>читана на один год обучения в 11</w:t>
      </w:r>
      <w:r>
        <w:t xml:space="preserve"> классе. Введение данного курса предусматривает расширение базового курса по органической химии, а также наряду с решением общих учебно-воспитательных задач, данная программа призвана развивать интерес обучающихся к химии, углублять их знания, способствовать успешному осваиванию специальностей, связанных с химией. В наше время происходит усиление химизации большинства сфер жизни человека, но успехи органической химии используются без осознания необходимости грамотного применения веществ и материалов. Изучение курса поможет учащимся раскрыть свойства широкого спектра веществ и материалов в связи с их</w:t>
      </w:r>
      <w:r>
        <w:rPr>
          <w:spacing w:val="-2"/>
        </w:rPr>
        <w:t xml:space="preserve"> </w:t>
      </w:r>
      <w:r>
        <w:t>использованием.</w:t>
      </w:r>
    </w:p>
    <w:p w:rsidR="00A8661E" w:rsidRDefault="00A8661E">
      <w:pPr>
        <w:pStyle w:val="a3"/>
        <w:spacing w:before="4"/>
        <w:ind w:left="0"/>
      </w:pPr>
    </w:p>
    <w:p w:rsidR="00A8661E" w:rsidRDefault="00B526E7">
      <w:pPr>
        <w:ind w:left="232" w:right="249"/>
        <w:jc w:val="both"/>
      </w:pPr>
      <w:r>
        <w:t>Отличительной особенностью курса является то, что его содержание сопряжено с основным курсом органической</w:t>
      </w:r>
      <w:r>
        <w:rPr>
          <w:spacing w:val="-5"/>
        </w:rPr>
        <w:t xml:space="preserve"> </w:t>
      </w:r>
      <w:r>
        <w:t>химии,</w:t>
      </w:r>
      <w:r>
        <w:rPr>
          <w:spacing w:val="-5"/>
        </w:rPr>
        <w:t xml:space="preserve"> </w:t>
      </w:r>
      <w:r>
        <w:t>развѐртывается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параллельном</w:t>
      </w:r>
      <w:r>
        <w:rPr>
          <w:spacing w:val="-6"/>
        </w:rPr>
        <w:t xml:space="preserve"> </w:t>
      </w:r>
      <w:r>
        <w:t>ему.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даѐт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rPr>
          <w:spacing w:val="-61"/>
        </w:rPr>
        <w:t>и</w:t>
      </w:r>
      <w:r>
        <w:rPr>
          <w:spacing w:val="-53"/>
        </w:rPr>
        <w:t xml:space="preserve"> </w:t>
      </w:r>
      <w:r>
        <w:t>последовательно увязывать учебный материал курса с основным курсом, а учащимся получать более прочные знания по предмету. Программа курса послужит для существенного углубления и расширения знаний по химии, необходимых для конкретизации основных вопросов органической химии и для общего развития учеников. В элективном курсе более подробно рассматриваются вопросы генетической связи веществ, свойства и применение, расширены сведения об изомерии, включены дополнительно практические работы, что даст возможность лучше усвоить теоретические понятия и практические умения.</w:t>
      </w:r>
    </w:p>
    <w:p w:rsidR="00A8661E" w:rsidRDefault="00A8661E">
      <w:pPr>
        <w:pStyle w:val="a3"/>
        <w:ind w:left="0"/>
      </w:pPr>
    </w:p>
    <w:p w:rsidR="00A8661E" w:rsidRDefault="00A8661E">
      <w:pPr>
        <w:pStyle w:val="a3"/>
        <w:ind w:left="0"/>
      </w:pPr>
    </w:p>
    <w:p w:rsidR="00A8661E" w:rsidRDefault="00A8661E">
      <w:pPr>
        <w:pStyle w:val="a3"/>
        <w:spacing w:before="3"/>
        <w:ind w:left="0"/>
        <w:rPr>
          <w:sz w:val="23"/>
        </w:rPr>
      </w:pPr>
    </w:p>
    <w:p w:rsidR="00A8661E" w:rsidRDefault="00B526E7">
      <w:pPr>
        <w:spacing w:before="1"/>
        <w:ind w:left="287"/>
        <w:rPr>
          <w:b/>
        </w:rPr>
      </w:pPr>
      <w:r>
        <w:rPr>
          <w:spacing w:val="-56"/>
          <w:u w:val="thick"/>
        </w:rPr>
        <w:t xml:space="preserve"> </w:t>
      </w:r>
      <w:r>
        <w:rPr>
          <w:b/>
          <w:u w:val="thick"/>
        </w:rPr>
        <w:t>Основные цели курса:</w:t>
      </w:r>
    </w:p>
    <w:p w:rsidR="00A8661E" w:rsidRDefault="00A8661E">
      <w:pPr>
        <w:pStyle w:val="a3"/>
        <w:spacing w:before="7"/>
        <w:ind w:left="0"/>
        <w:rPr>
          <w:b/>
          <w:sz w:val="15"/>
        </w:rPr>
      </w:pP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before="95" w:line="253" w:lineRule="exact"/>
        <w:ind w:hanging="361"/>
      </w:pPr>
      <w:r>
        <w:t>помочь учащимся усвоить базовый курс органической</w:t>
      </w:r>
      <w:r>
        <w:rPr>
          <w:spacing w:val="-15"/>
        </w:rPr>
        <w:t xml:space="preserve"> </w:t>
      </w:r>
      <w:r>
        <w:t>химии;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line="253" w:lineRule="exact"/>
        <w:ind w:hanging="361"/>
      </w:pPr>
      <w:r>
        <w:t>расширение и углубление знаний об органических</w:t>
      </w:r>
      <w:r>
        <w:rPr>
          <w:spacing w:val="-16"/>
        </w:rPr>
        <w:t xml:space="preserve"> </w:t>
      </w:r>
      <w:r>
        <w:t>веществах;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before="2" w:line="252" w:lineRule="exact"/>
        <w:ind w:hanging="361"/>
      </w:pPr>
      <w:r>
        <w:t>развитие познавательного интереса и интеллектуальных способностей в</w:t>
      </w:r>
      <w:r>
        <w:rPr>
          <w:spacing w:val="-9"/>
        </w:rPr>
        <w:t xml:space="preserve"> </w:t>
      </w:r>
      <w:r>
        <w:t>процессе</w:t>
      </w:r>
    </w:p>
    <w:p w:rsidR="00A8661E" w:rsidRDefault="00B526E7">
      <w:pPr>
        <w:ind w:left="953" w:right="370"/>
      </w:pPr>
      <w:r>
        <w:t>самостоятельного приобретения знаний с использованием различных источников, в том числе и компьютерных;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ind w:hanging="361"/>
      </w:pPr>
      <w:r>
        <w:t>воспитание убеждѐнности в позитивной роли химии в жизни современного</w:t>
      </w:r>
      <w:r>
        <w:rPr>
          <w:spacing w:val="-35"/>
        </w:rPr>
        <w:t xml:space="preserve"> </w:t>
      </w:r>
      <w:r>
        <w:t>общества.</w:t>
      </w:r>
    </w:p>
    <w:p w:rsidR="00A8661E" w:rsidRDefault="00A8661E">
      <w:pPr>
        <w:pStyle w:val="a3"/>
        <w:spacing w:before="8"/>
        <w:ind w:left="0"/>
      </w:pPr>
    </w:p>
    <w:p w:rsidR="00A8661E" w:rsidRDefault="00B526E7">
      <w:pPr>
        <w:ind w:left="232"/>
        <w:rPr>
          <w:b/>
        </w:rPr>
      </w:pPr>
      <w:r>
        <w:rPr>
          <w:spacing w:val="-56"/>
          <w:u w:val="thick"/>
        </w:rPr>
        <w:t xml:space="preserve"> </w:t>
      </w:r>
      <w:r>
        <w:rPr>
          <w:b/>
          <w:u w:val="thick"/>
        </w:rPr>
        <w:t>Задача курса:</w:t>
      </w:r>
    </w:p>
    <w:p w:rsidR="00A8661E" w:rsidRDefault="00A8661E">
      <w:pPr>
        <w:pStyle w:val="a3"/>
        <w:spacing w:before="8"/>
        <w:ind w:left="0"/>
        <w:rPr>
          <w:b/>
          <w:sz w:val="15"/>
        </w:rPr>
      </w:pP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before="95" w:line="252" w:lineRule="exact"/>
        <w:ind w:hanging="361"/>
      </w:pPr>
      <w:r>
        <w:t>раскрыть более подробно содержание предмета органической</w:t>
      </w:r>
      <w:r>
        <w:rPr>
          <w:spacing w:val="-23"/>
        </w:rPr>
        <w:t xml:space="preserve"> </w:t>
      </w:r>
      <w:r>
        <w:t>химии;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line="252" w:lineRule="exact"/>
        <w:ind w:hanging="361"/>
      </w:pPr>
      <w:r>
        <w:t>показать практическое значение органических веще</w:t>
      </w:r>
      <w:proofErr w:type="gramStart"/>
      <w:r>
        <w:t>ств дл</w:t>
      </w:r>
      <w:proofErr w:type="gramEnd"/>
      <w:r>
        <w:t>я</w:t>
      </w:r>
      <w:r>
        <w:rPr>
          <w:spacing w:val="-19"/>
        </w:rPr>
        <w:t xml:space="preserve"> </w:t>
      </w:r>
      <w:r>
        <w:t>человека;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before="1"/>
        <w:ind w:right="482"/>
      </w:pPr>
      <w:r>
        <w:t>научить применять полученные знания и умения для безопасного использования органических веществ в быту, предупреждения явлений, наносящих вред здоровью</w:t>
      </w:r>
      <w:r>
        <w:rPr>
          <w:spacing w:val="-9"/>
        </w:rPr>
        <w:t xml:space="preserve"> </w:t>
      </w:r>
      <w:r>
        <w:t>человека.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before="1" w:line="252" w:lineRule="exact"/>
        <w:ind w:hanging="361"/>
      </w:pPr>
      <w:r>
        <w:t>раскрыть роль и перспективы химических знаний в решении экологических</w:t>
      </w:r>
      <w:r>
        <w:rPr>
          <w:spacing w:val="-13"/>
        </w:rPr>
        <w:t xml:space="preserve"> </w:t>
      </w:r>
      <w:r>
        <w:t>проблем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line="252" w:lineRule="exact"/>
        <w:ind w:hanging="361"/>
      </w:pPr>
      <w:r>
        <w:t>способствовать развитию способности к самостоятельной</w:t>
      </w:r>
      <w:r>
        <w:rPr>
          <w:spacing w:val="-5"/>
        </w:rPr>
        <w:t xml:space="preserve"> </w:t>
      </w:r>
      <w:r>
        <w:t>работе;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line="252" w:lineRule="exact"/>
        <w:ind w:hanging="361"/>
      </w:pPr>
      <w:r>
        <w:t>совершенствовать навыки и умения, необходимые в научно-исследовательской</w:t>
      </w:r>
      <w:r>
        <w:rPr>
          <w:spacing w:val="-13"/>
        </w:rPr>
        <w:t xml:space="preserve"> </w:t>
      </w:r>
      <w:r>
        <w:t>деятельности.</w:t>
      </w:r>
    </w:p>
    <w:p w:rsidR="00A8661E" w:rsidRDefault="00B526E7">
      <w:pPr>
        <w:pStyle w:val="a4"/>
        <w:numPr>
          <w:ilvl w:val="0"/>
          <w:numId w:val="2"/>
        </w:numPr>
        <w:tabs>
          <w:tab w:val="left" w:pos="953"/>
          <w:tab w:val="left" w:pos="954"/>
        </w:tabs>
        <w:spacing w:before="2"/>
        <w:ind w:hanging="361"/>
      </w:pPr>
      <w:r>
        <w:t>развивать творческие способности</w:t>
      </w:r>
      <w:r>
        <w:rPr>
          <w:spacing w:val="-8"/>
        </w:rPr>
        <w:t xml:space="preserve"> </w:t>
      </w:r>
      <w:r>
        <w:t>детей.</w:t>
      </w:r>
    </w:p>
    <w:p w:rsidR="00A8661E" w:rsidRDefault="00A8661E">
      <w:pPr>
        <w:sectPr w:rsidR="00A8661E">
          <w:pgSz w:w="11910" w:h="16840"/>
          <w:pgMar w:top="1160" w:right="600" w:bottom="280" w:left="900" w:header="720" w:footer="720" w:gutter="0"/>
          <w:cols w:space="720"/>
        </w:sectPr>
      </w:pPr>
    </w:p>
    <w:p w:rsidR="00A8661E" w:rsidRDefault="00B50D49">
      <w:pPr>
        <w:spacing w:before="65" w:line="477" w:lineRule="auto"/>
        <w:ind w:left="4273" w:right="4286"/>
        <w:jc w:val="center"/>
        <w:rPr>
          <w:b/>
        </w:rPr>
      </w:pPr>
      <w:r>
        <w:rPr>
          <w:b/>
        </w:rPr>
        <w:lastRenderedPageBreak/>
        <w:t>Содержание курса 11</w:t>
      </w:r>
      <w:r w:rsidR="00B526E7">
        <w:rPr>
          <w:b/>
        </w:rPr>
        <w:t xml:space="preserve"> класс (34 часа)</w:t>
      </w:r>
    </w:p>
    <w:p w:rsidR="00A8661E" w:rsidRDefault="00B526E7">
      <w:pPr>
        <w:spacing w:before="28" w:line="249" w:lineRule="exact"/>
        <w:ind w:left="454"/>
        <w:jc w:val="both"/>
        <w:rPr>
          <w:b/>
        </w:rPr>
      </w:pPr>
      <w:r>
        <w:rPr>
          <w:b/>
        </w:rPr>
        <w:t>Тема №1. Элемент, взявший на себя задачу быть основой всего живого (2 ч).</w:t>
      </w:r>
    </w:p>
    <w:p w:rsidR="00A8661E" w:rsidRDefault="00B526E7">
      <w:pPr>
        <w:pStyle w:val="a3"/>
        <w:ind w:right="254"/>
        <w:jc w:val="both"/>
      </w:pPr>
      <w:r>
        <w:t>Электронная и электронно-графическая формула атома углерода. Природа и особенности ковалентной связи. Валентные состояния атома углерода. Виды гибридизации.</w:t>
      </w:r>
    </w:p>
    <w:p w:rsidR="00A8661E" w:rsidRDefault="00B526E7">
      <w:pPr>
        <w:spacing w:before="3" w:line="250" w:lineRule="exact"/>
        <w:ind w:left="454"/>
        <w:jc w:val="both"/>
        <w:rPr>
          <w:b/>
        </w:rPr>
      </w:pPr>
      <w:r>
        <w:rPr>
          <w:b/>
        </w:rPr>
        <w:t>Тема №2. Основы номенклатуры и изомерии (3 ч)</w:t>
      </w:r>
    </w:p>
    <w:p w:rsidR="00A8661E" w:rsidRDefault="00B526E7">
      <w:pPr>
        <w:pStyle w:val="a3"/>
        <w:ind w:right="254"/>
        <w:jc w:val="both"/>
      </w:pPr>
      <w:r>
        <w:t xml:space="preserve">Принципы образования названий органических соединений. Структурная изомерия и еѐ виды: углеродного скелета, изомерия положения, межклассовая изомерия. Геометрическая изомерия. Изомерия и запах: ванилин и </w:t>
      </w:r>
      <w:proofErr w:type="spellStart"/>
      <w:r>
        <w:t>изованилин</w:t>
      </w:r>
      <w:proofErr w:type="spellEnd"/>
      <w:r>
        <w:t xml:space="preserve">; </w:t>
      </w:r>
      <w:proofErr w:type="spellStart"/>
      <w:r>
        <w:t>диметилфенолы</w:t>
      </w:r>
      <w:proofErr w:type="spellEnd"/>
      <w:r>
        <w:t>. Оптическая активность биологических веществ, лекарственных препаратов</w:t>
      </w:r>
      <w:proofErr w:type="gramStart"/>
      <w:r>
        <w:t xml:space="preserve">( </w:t>
      </w:r>
      <w:proofErr w:type="gramEnd"/>
      <w:r>
        <w:t>D(-) – адреналин, L (+) – адреналин ).</w:t>
      </w:r>
    </w:p>
    <w:p w:rsidR="00A8661E" w:rsidRDefault="00B526E7">
      <w:pPr>
        <w:spacing w:before="4" w:line="249" w:lineRule="exact"/>
        <w:ind w:left="398"/>
        <w:jc w:val="both"/>
        <w:rPr>
          <w:b/>
        </w:rPr>
      </w:pPr>
      <w:r>
        <w:rPr>
          <w:b/>
        </w:rPr>
        <w:t>Тема №3.Сравнительная характеристика углеводородов (6 ч)</w:t>
      </w:r>
    </w:p>
    <w:p w:rsidR="00A8661E" w:rsidRDefault="00B526E7">
      <w:pPr>
        <w:pStyle w:val="a3"/>
        <w:ind w:right="255"/>
        <w:jc w:val="both"/>
      </w:pPr>
      <w:r>
        <w:t>Общие формулы. Нахождение в природе. Гибридизация, отличительные признаки в строении. Виды изомерии. Типичные химические свойства. Отношение к раствору перманганата калия. Генетическая связь между классами углеводородов.</w:t>
      </w:r>
    </w:p>
    <w:p w:rsidR="00A8661E" w:rsidRDefault="00B526E7">
      <w:pPr>
        <w:pStyle w:val="a3"/>
      </w:pPr>
      <w:r>
        <w:rPr>
          <w:u w:val="single"/>
        </w:rPr>
        <w:t xml:space="preserve">   Контроль знаний.</w:t>
      </w:r>
    </w:p>
    <w:p w:rsidR="00A8661E" w:rsidRDefault="00B526E7">
      <w:pPr>
        <w:ind w:left="232"/>
        <w:rPr>
          <w:i/>
          <w:sz w:val="24"/>
        </w:rPr>
      </w:pPr>
      <w:r>
        <w:rPr>
          <w:i/>
          <w:sz w:val="24"/>
        </w:rPr>
        <w:t>Упражнения по номенклатуре и составлению формул изомеров углеводородов.</w:t>
      </w:r>
    </w:p>
    <w:p w:rsidR="00A8661E" w:rsidRDefault="00B526E7">
      <w:pPr>
        <w:spacing w:before="3" w:line="249" w:lineRule="exact"/>
        <w:ind w:left="454"/>
        <w:rPr>
          <w:b/>
        </w:rPr>
      </w:pPr>
      <w:r>
        <w:rPr>
          <w:b/>
        </w:rPr>
        <w:t>Тема №4. Применение углеводородов (4 ч)</w:t>
      </w:r>
    </w:p>
    <w:p w:rsidR="00A8661E" w:rsidRDefault="00B526E7">
      <w:pPr>
        <w:pStyle w:val="a3"/>
      </w:pPr>
      <w:r>
        <w:t xml:space="preserve">Синтез-газ, </w:t>
      </w:r>
      <w:proofErr w:type="spellStart"/>
      <w:r>
        <w:t>хлоруглеводороды</w:t>
      </w:r>
      <w:proofErr w:type="spellEnd"/>
      <w:r>
        <w:t xml:space="preserve">, нефть и нефтепродукты, </w:t>
      </w:r>
      <w:proofErr w:type="spellStart"/>
      <w:r>
        <w:t>хладоген</w:t>
      </w:r>
      <w:proofErr w:type="spellEnd"/>
      <w:r>
        <w:t xml:space="preserve">, </w:t>
      </w:r>
      <w:proofErr w:type="spellStart"/>
      <w:r>
        <w:t>винилхлорид</w:t>
      </w:r>
      <w:proofErr w:type="gramStart"/>
      <w:r>
        <w:t>,а</w:t>
      </w:r>
      <w:proofErr w:type="gramEnd"/>
      <w:r>
        <w:t>крилонитрил</w:t>
      </w:r>
      <w:proofErr w:type="spellEnd"/>
      <w:r>
        <w:t xml:space="preserve">, бензол, дифенил, нафталин, </w:t>
      </w:r>
      <w:proofErr w:type="spellStart"/>
      <w:r>
        <w:t>стирол,полимеры</w:t>
      </w:r>
      <w:proofErr w:type="spellEnd"/>
      <w:r>
        <w:t>, синтетические каучуки.</w:t>
      </w:r>
    </w:p>
    <w:p w:rsidR="00A8661E" w:rsidRDefault="00B526E7">
      <w:pPr>
        <w:pStyle w:val="a3"/>
      </w:pPr>
      <w:r>
        <w:rPr>
          <w:u w:val="single"/>
        </w:rPr>
        <w:t xml:space="preserve">   Расчѐтные задачи:</w:t>
      </w:r>
    </w:p>
    <w:p w:rsidR="00A8661E" w:rsidRDefault="00B526E7">
      <w:pPr>
        <w:ind w:left="232" w:right="7406"/>
        <w:rPr>
          <w:i/>
          <w:sz w:val="24"/>
        </w:rPr>
      </w:pPr>
      <w:r>
        <w:rPr>
          <w:i/>
          <w:w w:val="95"/>
          <w:sz w:val="24"/>
        </w:rPr>
        <w:t xml:space="preserve">Термохимические расчѐты </w:t>
      </w:r>
      <w:r>
        <w:rPr>
          <w:i/>
          <w:sz w:val="24"/>
        </w:rPr>
        <w:t>Объѐмные доли.</w:t>
      </w:r>
    </w:p>
    <w:p w:rsidR="00A8661E" w:rsidRDefault="00B526E7">
      <w:pPr>
        <w:pStyle w:val="a3"/>
      </w:pPr>
      <w:r>
        <w:rPr>
          <w:u w:val="single"/>
        </w:rPr>
        <w:t xml:space="preserve">   Проектные работы.</w:t>
      </w:r>
    </w:p>
    <w:p w:rsidR="00A8661E" w:rsidRDefault="00B526E7">
      <w:pPr>
        <w:pStyle w:val="a3"/>
      </w:pPr>
      <w:r>
        <w:t>Как повысить октановое число?</w:t>
      </w:r>
    </w:p>
    <w:p w:rsidR="00A8661E" w:rsidRDefault="00B526E7">
      <w:pPr>
        <w:pStyle w:val="a3"/>
        <w:ind w:right="4640"/>
      </w:pPr>
      <w:r>
        <w:t>Продукты переработки нефти - народному хозяйству. Перспективы развития энергетики.</w:t>
      </w:r>
    </w:p>
    <w:p w:rsidR="00A8661E" w:rsidRDefault="00B526E7">
      <w:pPr>
        <w:pStyle w:val="a3"/>
        <w:ind w:right="4697"/>
      </w:pPr>
      <w:r>
        <w:t xml:space="preserve">Термопласты и </w:t>
      </w:r>
      <w:proofErr w:type="spellStart"/>
      <w:r>
        <w:t>термореактопласты</w:t>
      </w:r>
      <w:proofErr w:type="spellEnd"/>
      <w:r>
        <w:t xml:space="preserve">, </w:t>
      </w:r>
      <w:proofErr w:type="spellStart"/>
      <w:r>
        <w:t>углеродопласты</w:t>
      </w:r>
      <w:proofErr w:type="spellEnd"/>
      <w:r>
        <w:t>. Эластомеры.</w:t>
      </w:r>
    </w:p>
    <w:p w:rsidR="00A8661E" w:rsidRDefault="00B526E7">
      <w:pPr>
        <w:spacing w:before="4" w:line="250" w:lineRule="exact"/>
        <w:ind w:left="232"/>
        <w:rPr>
          <w:b/>
        </w:rPr>
      </w:pPr>
      <w:r>
        <w:rPr>
          <w:b/>
        </w:rPr>
        <w:t>Тема №5.Кислородсодержащие органические вещества на службе человека (9 ч)</w:t>
      </w:r>
    </w:p>
    <w:p w:rsidR="00A8661E" w:rsidRDefault="00B526E7">
      <w:pPr>
        <w:pStyle w:val="a3"/>
        <w:ind w:right="247" w:firstLine="240"/>
        <w:jc w:val="both"/>
      </w:pPr>
      <w:r>
        <w:t>Монофункциональные соединения: спирт-ректификат, абсолютный спирт, формалин, ацетон, антифризы, фенол, анестезирующие вещества (</w:t>
      </w:r>
      <w:proofErr w:type="spellStart"/>
      <w:r>
        <w:t>диэтиловый</w:t>
      </w:r>
      <w:proofErr w:type="spellEnd"/>
      <w:r>
        <w:t xml:space="preserve"> эфир); антисептики (фенолы и их производные); карбоновые кислоты: одноосновные </w:t>
      </w:r>
      <w:proofErr w:type="gramStart"/>
      <w:r>
        <w:t xml:space="preserve">( </w:t>
      </w:r>
      <w:proofErr w:type="gramEnd"/>
      <w:r>
        <w:t>муравьиная, уксусная, бензойная), двухосновные (щавелевая, фталевая, адипиновая), многоосновные (лимонная). Получение мыла. Биологическая функция жиров. Глюкоза, фруктоза, сахароза, крахмал, целлюлоза. Полисахариды в природе их биологическая роль. Проблемы</w:t>
      </w:r>
      <w:r>
        <w:rPr>
          <w:spacing w:val="-3"/>
        </w:rPr>
        <w:t xml:space="preserve"> </w:t>
      </w:r>
      <w:r>
        <w:t>питания.</w:t>
      </w:r>
    </w:p>
    <w:p w:rsidR="00A8661E" w:rsidRDefault="00B526E7">
      <w:pPr>
        <w:pStyle w:val="a3"/>
      </w:pPr>
      <w:r>
        <w:rPr>
          <w:u w:val="single"/>
        </w:rPr>
        <w:t xml:space="preserve">    Расчѐтные задачи</w:t>
      </w:r>
    </w:p>
    <w:p w:rsidR="00A8661E" w:rsidRDefault="00B526E7">
      <w:pPr>
        <w:ind w:left="232"/>
        <w:rPr>
          <w:i/>
          <w:sz w:val="24"/>
        </w:rPr>
      </w:pPr>
      <w:r>
        <w:rPr>
          <w:i/>
          <w:sz w:val="24"/>
        </w:rPr>
        <w:t>Массовая доля растворѐнного вещества</w:t>
      </w:r>
    </w:p>
    <w:p w:rsidR="00A8661E" w:rsidRDefault="00B526E7">
      <w:pPr>
        <w:pStyle w:val="a3"/>
      </w:pPr>
      <w:r>
        <w:rPr>
          <w:u w:val="single"/>
        </w:rPr>
        <w:t xml:space="preserve">    Практическая работа 1</w:t>
      </w:r>
    </w:p>
    <w:p w:rsidR="00A8661E" w:rsidRDefault="00B526E7">
      <w:pPr>
        <w:ind w:left="232"/>
        <w:rPr>
          <w:i/>
          <w:sz w:val="24"/>
        </w:rPr>
      </w:pPr>
      <w:r>
        <w:rPr>
          <w:i/>
          <w:sz w:val="24"/>
        </w:rPr>
        <w:t>Свойства жиров.</w:t>
      </w:r>
    </w:p>
    <w:p w:rsidR="00A8661E" w:rsidRDefault="00B526E7">
      <w:pPr>
        <w:spacing w:before="5" w:line="249" w:lineRule="exact"/>
        <w:ind w:left="232"/>
        <w:rPr>
          <w:b/>
        </w:rPr>
      </w:pPr>
      <w:r>
        <w:rPr>
          <w:b/>
        </w:rPr>
        <w:t>Тема №6. Азотсодержащие соединения (6 ч)</w:t>
      </w:r>
    </w:p>
    <w:p w:rsidR="00A8661E" w:rsidRDefault="00B526E7">
      <w:pPr>
        <w:pStyle w:val="a3"/>
        <w:ind w:right="248" w:firstLine="180"/>
        <w:jc w:val="both"/>
      </w:pPr>
      <w:r>
        <w:t xml:space="preserve">Амины и </w:t>
      </w:r>
      <w:proofErr w:type="spellStart"/>
      <w:r>
        <w:t>нитросоединения</w:t>
      </w:r>
      <w:proofErr w:type="spellEnd"/>
      <w:r>
        <w:t xml:space="preserve"> (анилин, гидразин, нитроглицерин, стрептоцид, </w:t>
      </w:r>
      <w:proofErr w:type="spellStart"/>
      <w:r>
        <w:t>норсульфазол</w:t>
      </w:r>
      <w:proofErr w:type="gramStart"/>
      <w:r>
        <w:t>,д</w:t>
      </w:r>
      <w:proofErr w:type="gramEnd"/>
      <w:r>
        <w:t>иаминобензол</w:t>
      </w:r>
      <w:proofErr w:type="spellEnd"/>
      <w:r>
        <w:t xml:space="preserve">, фуксин). Медицинские препараты. Кислотно-основные свойства аминокислот и еѐ причины (глицин, </w:t>
      </w:r>
      <w:proofErr w:type="spellStart"/>
      <w:r>
        <w:t>глутаминовая</w:t>
      </w:r>
      <w:proofErr w:type="spellEnd"/>
      <w:r>
        <w:t xml:space="preserve"> кислота).</w:t>
      </w:r>
    </w:p>
    <w:p w:rsidR="00A8661E" w:rsidRDefault="00B526E7">
      <w:pPr>
        <w:pStyle w:val="a3"/>
        <w:ind w:right="256" w:firstLine="180"/>
        <w:jc w:val="both"/>
      </w:pPr>
      <w:r>
        <w:t xml:space="preserve">Белки как природные полимеры. Биологические функции белков (инсулин, кератины, фиброин, коллаген, миоглобин, </w:t>
      </w:r>
      <w:proofErr w:type="spellStart"/>
      <w:r>
        <w:t>аспартам</w:t>
      </w:r>
      <w:proofErr w:type="spellEnd"/>
      <w:r>
        <w:t>, казеин). Пищевые добавки.</w:t>
      </w:r>
    </w:p>
    <w:p w:rsidR="00A8661E" w:rsidRDefault="00B526E7">
      <w:pPr>
        <w:pStyle w:val="a3"/>
        <w:ind w:left="413"/>
        <w:jc w:val="both"/>
      </w:pPr>
      <w:r>
        <w:t>Нуклеиновые кислоты: ДНК, РНК.</w:t>
      </w:r>
    </w:p>
    <w:p w:rsidR="00A8661E" w:rsidRDefault="00B526E7">
      <w:pPr>
        <w:pStyle w:val="a3"/>
      </w:pPr>
      <w:r>
        <w:rPr>
          <w:u w:val="single"/>
        </w:rPr>
        <w:t xml:space="preserve">    Практическая работа 2</w:t>
      </w:r>
    </w:p>
    <w:p w:rsidR="00A8661E" w:rsidRDefault="00B526E7">
      <w:pPr>
        <w:ind w:left="232"/>
        <w:rPr>
          <w:i/>
          <w:sz w:val="24"/>
        </w:rPr>
      </w:pPr>
      <w:r>
        <w:rPr>
          <w:i/>
          <w:sz w:val="24"/>
        </w:rPr>
        <w:t>Анализ пищевых продуктов.</w:t>
      </w:r>
    </w:p>
    <w:p w:rsidR="00A8661E" w:rsidRDefault="00B526E7">
      <w:pPr>
        <w:spacing w:before="3" w:line="249" w:lineRule="exact"/>
        <w:ind w:left="232"/>
        <w:rPr>
          <w:b/>
        </w:rPr>
      </w:pPr>
      <w:r>
        <w:rPr>
          <w:b/>
        </w:rPr>
        <w:t>Тема №7. Экологические проблемы в курсе органической химии (1 ч)</w:t>
      </w:r>
    </w:p>
    <w:p w:rsidR="00A8661E" w:rsidRDefault="00B526E7">
      <w:pPr>
        <w:pStyle w:val="a3"/>
        <w:ind w:right="247" w:firstLine="240"/>
        <w:jc w:val="both"/>
      </w:pPr>
      <w:r>
        <w:t xml:space="preserve">Вредное влияние загрязнения биосферы на организм человека. Вещества- </w:t>
      </w:r>
      <w:proofErr w:type="spellStart"/>
      <w:r>
        <w:t>тератогены</w:t>
      </w:r>
      <w:proofErr w:type="gramStart"/>
      <w:r>
        <w:t>.Н</w:t>
      </w:r>
      <w:proofErr w:type="gramEnd"/>
      <w:r>
        <w:t>аркотические</w:t>
      </w:r>
      <w:proofErr w:type="spellEnd"/>
      <w:r>
        <w:t xml:space="preserve"> свойства и токсичность одноатомных спиртов. Вредное действие фенола и его производных.</w:t>
      </w:r>
    </w:p>
    <w:p w:rsidR="00A8661E" w:rsidRDefault="00A8661E">
      <w:pPr>
        <w:jc w:val="both"/>
        <w:sectPr w:rsidR="00A8661E">
          <w:pgSz w:w="11910" w:h="16840"/>
          <w:pgMar w:top="880" w:right="600" w:bottom="280" w:left="900" w:header="720" w:footer="720" w:gutter="0"/>
          <w:cols w:space="720"/>
        </w:sectPr>
      </w:pPr>
    </w:p>
    <w:p w:rsidR="00A8661E" w:rsidRDefault="00B526E7">
      <w:pPr>
        <w:pStyle w:val="a3"/>
        <w:spacing w:before="78"/>
        <w:ind w:left="413"/>
      </w:pPr>
      <w:r>
        <w:lastRenderedPageBreak/>
        <w:t>Синтетические моющие средства. Загрязнения нефтепродуктами.</w:t>
      </w:r>
    </w:p>
    <w:p w:rsidR="00A8661E" w:rsidRDefault="00B526E7">
      <w:pPr>
        <w:pStyle w:val="a3"/>
      </w:pPr>
      <w:r>
        <w:rPr>
          <w:u w:val="single"/>
        </w:rPr>
        <w:t xml:space="preserve">   Проектные работы.</w:t>
      </w:r>
    </w:p>
    <w:p w:rsidR="00A8661E" w:rsidRDefault="00B526E7">
      <w:pPr>
        <w:pStyle w:val="a3"/>
      </w:pPr>
      <w:r>
        <w:t>Действие этанола на белковые вещества.</w:t>
      </w:r>
    </w:p>
    <w:p w:rsidR="00A8661E" w:rsidRDefault="00B526E7">
      <w:pPr>
        <w:pStyle w:val="a3"/>
        <w:spacing w:before="1"/>
        <w:ind w:right="3790"/>
      </w:pPr>
      <w:r>
        <w:t>Действие фенола на экологическое равновесие в экосистемах. Генетическая роль нуклеиновых кислот. Генные мутации.</w:t>
      </w:r>
    </w:p>
    <w:p w:rsidR="00A8661E" w:rsidRDefault="00B526E7">
      <w:pPr>
        <w:pStyle w:val="a3"/>
        <w:ind w:right="7008"/>
      </w:pPr>
      <w:r>
        <w:t>Загрязнения атмосферы. Пластмассы загрязняют океан.</w:t>
      </w:r>
    </w:p>
    <w:p w:rsidR="00A8661E" w:rsidRDefault="00B526E7">
      <w:pPr>
        <w:pStyle w:val="a3"/>
      </w:pPr>
      <w:r>
        <w:t>Влияние СМС на водную экосистему.</w:t>
      </w:r>
    </w:p>
    <w:p w:rsidR="00A8661E" w:rsidRDefault="00B526E7">
      <w:pPr>
        <w:spacing w:before="6" w:line="249" w:lineRule="exact"/>
        <w:ind w:left="232"/>
        <w:rPr>
          <w:b/>
        </w:rPr>
      </w:pPr>
      <w:r>
        <w:rPr>
          <w:b/>
        </w:rPr>
        <w:t>Тема №8. Итоговое занятие (2ч)</w:t>
      </w:r>
    </w:p>
    <w:p w:rsidR="00A8661E" w:rsidRDefault="00B526E7">
      <w:pPr>
        <w:pStyle w:val="a3"/>
        <w:spacing w:line="272" w:lineRule="exact"/>
        <w:ind w:left="413"/>
        <w:jc w:val="both"/>
      </w:pPr>
      <w:r>
        <w:t>Многообразие органических соединений. Тестовый контроль.</w:t>
      </w:r>
    </w:p>
    <w:p w:rsidR="00A8661E" w:rsidRDefault="00B526E7">
      <w:pPr>
        <w:ind w:left="232" w:right="257" w:firstLine="180"/>
        <w:jc w:val="both"/>
        <w:rPr>
          <w:b/>
          <w:sz w:val="24"/>
        </w:rPr>
      </w:pPr>
      <w:r>
        <w:rPr>
          <w:sz w:val="24"/>
        </w:rPr>
        <w:t xml:space="preserve">Программа реализуется при использовании традиционных и элементов других современных педагогических </w:t>
      </w:r>
      <w:r>
        <w:rPr>
          <w:b/>
          <w:sz w:val="24"/>
        </w:rPr>
        <w:t>технологий, включая компьютерные технологии.</w:t>
      </w:r>
    </w:p>
    <w:p w:rsidR="00A8661E" w:rsidRDefault="00B526E7">
      <w:pPr>
        <w:pStyle w:val="a3"/>
        <w:ind w:right="250" w:firstLine="180"/>
        <w:jc w:val="both"/>
      </w:pPr>
      <w:r>
        <w:t xml:space="preserve">В качестве основных </w:t>
      </w:r>
      <w:r>
        <w:rPr>
          <w:b/>
        </w:rPr>
        <w:t xml:space="preserve">форм проведения </w:t>
      </w:r>
      <w:r>
        <w:t>занятий предполагается проведение лекций, семинаров, организации коллективных способов обучения, метод проектов, выполнение индивидуальных занятий, практических работ, практикумы по решению расчѐтных задач.</w:t>
      </w:r>
    </w:p>
    <w:p w:rsidR="00A8661E" w:rsidRDefault="00B526E7">
      <w:pPr>
        <w:pStyle w:val="a3"/>
        <w:spacing w:before="1"/>
        <w:ind w:right="247" w:firstLine="120"/>
        <w:jc w:val="both"/>
      </w:pPr>
      <w:r>
        <w:t xml:space="preserve">В ходе изучения темы теоретические вопросы </w:t>
      </w:r>
      <w:r>
        <w:rPr>
          <w:b/>
        </w:rPr>
        <w:t>контролируются тестированием</w:t>
      </w:r>
      <w:r>
        <w:t>; решение расчетных задач - контрольной работой; практическая и учебно-исследовательская деятельность с использованием справочников, энциклопедий, электронных библиотек, дополнительной литературы в виде защиты проекта по одной из</w:t>
      </w:r>
      <w:r>
        <w:rPr>
          <w:spacing w:val="-8"/>
        </w:rPr>
        <w:t xml:space="preserve"> </w:t>
      </w:r>
      <w:r>
        <w:t>тем.</w:t>
      </w:r>
    </w:p>
    <w:p w:rsidR="00A8661E" w:rsidRDefault="00B526E7">
      <w:pPr>
        <w:pStyle w:val="a3"/>
        <w:ind w:right="247" w:firstLine="120"/>
        <w:jc w:val="both"/>
      </w:pPr>
      <w:r>
        <w:t>По окончании курса деятельность учащихся оценивается в виде зачета. Для получения зачета необходимо выполнить 55% - 60% тестовых заданий, подготовить и защитить на уроке- конференции проектную работу.</w:t>
      </w:r>
    </w:p>
    <w:p w:rsidR="00A8661E" w:rsidRDefault="00A8661E">
      <w:pPr>
        <w:pStyle w:val="a3"/>
        <w:spacing w:before="10"/>
        <w:ind w:left="0"/>
      </w:pPr>
    </w:p>
    <w:p w:rsidR="00A8661E" w:rsidRDefault="00B526E7">
      <w:pPr>
        <w:pStyle w:val="Heading2"/>
      </w:pPr>
      <w:r>
        <w:t xml:space="preserve">Требования к уровню итоговой подготовки </w:t>
      </w:r>
      <w:proofErr w:type="gramStart"/>
      <w:r>
        <w:t>обучающихся</w:t>
      </w:r>
      <w:proofErr w:type="gramEnd"/>
      <w:r>
        <w:t>.</w:t>
      </w:r>
    </w:p>
    <w:p w:rsidR="00A8661E" w:rsidRDefault="00A8661E">
      <w:pPr>
        <w:pStyle w:val="a3"/>
        <w:spacing w:before="9"/>
        <w:ind w:left="0"/>
        <w:rPr>
          <w:b/>
          <w:sz w:val="23"/>
        </w:rPr>
      </w:pPr>
    </w:p>
    <w:p w:rsidR="00A8661E" w:rsidRDefault="00B526E7">
      <w:pPr>
        <w:pStyle w:val="a3"/>
        <w:ind w:left="413"/>
        <w:rPr>
          <w:b/>
        </w:rPr>
      </w:pPr>
      <w:r>
        <w:t xml:space="preserve">По окончании курса учащиеся должны </w:t>
      </w:r>
      <w:r>
        <w:rPr>
          <w:b/>
        </w:rPr>
        <w:t>знать: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373"/>
        </w:tabs>
        <w:ind w:left="372" w:hanging="141"/>
        <w:rPr>
          <w:sz w:val="24"/>
        </w:rPr>
      </w:pPr>
      <w:r>
        <w:rPr>
          <w:sz w:val="24"/>
        </w:rPr>
        <w:t>классификацию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373"/>
        </w:tabs>
        <w:ind w:left="372" w:hanging="141"/>
        <w:rPr>
          <w:sz w:val="24"/>
        </w:rPr>
      </w:pPr>
      <w:r>
        <w:rPr>
          <w:sz w:val="24"/>
        </w:rPr>
        <w:t>общие химические свойства гомологических рядов в зависимости от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строения;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445"/>
        </w:tabs>
        <w:ind w:right="251" w:firstLine="0"/>
        <w:rPr>
          <w:sz w:val="24"/>
        </w:rPr>
      </w:pPr>
      <w:r>
        <w:rPr>
          <w:sz w:val="24"/>
        </w:rPr>
        <w:t>практическое значение отдельных представителей широко используемых в повседневной жизни, их составе, свойствах, 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373"/>
        </w:tabs>
        <w:ind w:left="372" w:hanging="141"/>
        <w:rPr>
          <w:sz w:val="24"/>
        </w:rPr>
      </w:pPr>
      <w:r>
        <w:rPr>
          <w:sz w:val="24"/>
        </w:rPr>
        <w:t>способы безопасного обращения с горючими и токсичными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веществами.</w:t>
      </w:r>
    </w:p>
    <w:p w:rsidR="00A8661E" w:rsidRDefault="00B526E7">
      <w:pPr>
        <w:pStyle w:val="Heading2"/>
        <w:spacing w:before="5" w:line="274" w:lineRule="exact"/>
        <w:ind w:left="413"/>
      </w:pPr>
      <w:r>
        <w:t>Уметь: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375"/>
        </w:tabs>
        <w:spacing w:line="274" w:lineRule="exact"/>
        <w:ind w:left="374" w:hanging="143"/>
        <w:rPr>
          <w:sz w:val="24"/>
        </w:rPr>
      </w:pPr>
      <w:r>
        <w:rPr>
          <w:sz w:val="24"/>
        </w:rPr>
        <w:t>устанавливать структурно-логические связи между всеми классами органических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веществ;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402"/>
        </w:tabs>
        <w:ind w:right="257" w:firstLine="0"/>
        <w:rPr>
          <w:sz w:val="24"/>
        </w:rPr>
      </w:pPr>
      <w:r>
        <w:rPr>
          <w:sz w:val="24"/>
        </w:rPr>
        <w:t xml:space="preserve">использовать приобретѐнные знания и умения в практической деятельности и </w:t>
      </w:r>
      <w:r>
        <w:rPr>
          <w:spacing w:val="-4"/>
          <w:sz w:val="24"/>
        </w:rPr>
        <w:t>повседневной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жизни;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373"/>
        </w:tabs>
        <w:ind w:left="372" w:hanging="141"/>
        <w:rPr>
          <w:sz w:val="24"/>
        </w:rPr>
      </w:pPr>
      <w:r>
        <w:rPr>
          <w:sz w:val="24"/>
        </w:rPr>
        <w:t>составлять уравнения реакций 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типов;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373"/>
        </w:tabs>
        <w:ind w:left="372" w:hanging="141"/>
        <w:rPr>
          <w:sz w:val="24"/>
        </w:rPr>
      </w:pPr>
      <w:r>
        <w:rPr>
          <w:sz w:val="24"/>
        </w:rPr>
        <w:t>соблюдать экологические требования в практической деятельности и в повседневной</w:t>
      </w:r>
      <w:r>
        <w:rPr>
          <w:spacing w:val="-16"/>
          <w:sz w:val="24"/>
        </w:rPr>
        <w:t xml:space="preserve"> </w:t>
      </w:r>
      <w:r>
        <w:rPr>
          <w:sz w:val="24"/>
        </w:rPr>
        <w:t>жизни;</w:t>
      </w:r>
    </w:p>
    <w:p w:rsidR="00A8661E" w:rsidRDefault="00B526E7">
      <w:pPr>
        <w:pStyle w:val="a4"/>
        <w:numPr>
          <w:ilvl w:val="0"/>
          <w:numId w:val="1"/>
        </w:numPr>
        <w:tabs>
          <w:tab w:val="left" w:pos="373"/>
        </w:tabs>
        <w:spacing w:before="1"/>
        <w:ind w:left="372" w:hanging="141"/>
        <w:rPr>
          <w:sz w:val="24"/>
        </w:rPr>
      </w:pPr>
      <w:r>
        <w:rPr>
          <w:sz w:val="24"/>
        </w:rPr>
        <w:t>проводить самостоятельный поиск 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A8661E" w:rsidRDefault="00A8661E">
      <w:pPr>
        <w:rPr>
          <w:sz w:val="24"/>
        </w:rPr>
        <w:sectPr w:rsidR="00A8661E">
          <w:pgSz w:w="11910" w:h="16840"/>
          <w:pgMar w:top="860" w:right="600" w:bottom="280" w:left="900" w:header="720" w:footer="720" w:gutter="0"/>
          <w:cols w:space="720"/>
        </w:sectPr>
      </w:pPr>
    </w:p>
    <w:p w:rsidR="00A8661E" w:rsidRDefault="00B526E7">
      <w:pPr>
        <w:spacing w:before="63"/>
        <w:ind w:left="2040" w:right="2055"/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</w:p>
    <w:p w:rsidR="00A8661E" w:rsidRDefault="00A8661E">
      <w:pPr>
        <w:pStyle w:val="a3"/>
        <w:spacing w:before="8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3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760"/>
        <w:gridCol w:w="7871"/>
        <w:gridCol w:w="1539"/>
      </w:tblGrid>
      <w:tr w:rsidR="00A8661E">
        <w:trPr>
          <w:trHeight w:val="790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Тема занятий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12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КОЛ-ВО </w:t>
            </w:r>
            <w:r>
              <w:rPr>
                <w:sz w:val="20"/>
              </w:rPr>
              <w:t>ЧАСОВ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  <w:shd w:val="clear" w:color="auto" w:fill="ECECEC"/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871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Тема 1. Элемент, взявший на себя задачу быть основой всего живого</w:t>
            </w:r>
          </w:p>
        </w:tc>
        <w:tc>
          <w:tcPr>
            <w:tcW w:w="1539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Электронное и валентное состояние атома углерода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Виды гибридизации.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  <w:shd w:val="clear" w:color="auto" w:fill="ECECEC"/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871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Тема 2. Основы номенклатуры и изомерии</w:t>
            </w:r>
          </w:p>
        </w:tc>
        <w:tc>
          <w:tcPr>
            <w:tcW w:w="1539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A8661E">
        <w:trPr>
          <w:trHeight w:val="440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Теория строения органических соединений А.М. Бутлерова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Теория строения органических соединений А.М. Бутлерова. Виды изомерии.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2.5.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Виды изомерии.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2.6.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Номенклатура ИЮПАК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  <w:shd w:val="clear" w:color="auto" w:fill="ECECEC"/>
          </w:tcPr>
          <w:p w:rsidR="00A8661E" w:rsidRDefault="00B526E7">
            <w:pPr>
              <w:pStyle w:val="TableParagraph"/>
              <w:spacing w:before="10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871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Тема 3. Сравнительная характеристика углеводородов</w:t>
            </w:r>
          </w:p>
        </w:tc>
        <w:tc>
          <w:tcPr>
            <w:tcW w:w="1539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Классификация углеводородов, их производные.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Алканы</w:t>
            </w:r>
            <w:proofErr w:type="spellEnd"/>
            <w:r>
              <w:rPr>
                <w:sz w:val="20"/>
              </w:rPr>
              <w:t>: строение молекул, номенклатура, изомерия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668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Строение, номенклатура, изомерия </w:t>
            </w:r>
            <w:proofErr w:type="spellStart"/>
            <w:r>
              <w:rPr>
                <w:sz w:val="20"/>
              </w:rPr>
              <w:t>алкенов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алкинов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аренов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алкадиенов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циклопарафинов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Природные источники углеводородов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Генетическая связь углеводородов.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66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 w:right="581"/>
              <w:rPr>
                <w:sz w:val="20"/>
              </w:rPr>
            </w:pPr>
            <w:r>
              <w:rPr>
                <w:b/>
                <w:sz w:val="20"/>
              </w:rPr>
              <w:t xml:space="preserve">Контроль знаний. </w:t>
            </w:r>
            <w:r>
              <w:rPr>
                <w:sz w:val="20"/>
              </w:rPr>
              <w:t>Упражнения по номенклатуре и составлению формул изомеров углеводородов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10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  <w:shd w:val="clear" w:color="auto" w:fill="ECECEC"/>
          </w:tcPr>
          <w:p w:rsidR="00A8661E" w:rsidRDefault="00B526E7">
            <w:pPr>
              <w:pStyle w:val="TableParagraph"/>
              <w:spacing w:before="10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871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Тема 4. Применение углеводородов</w:t>
            </w:r>
          </w:p>
        </w:tc>
        <w:tc>
          <w:tcPr>
            <w:tcW w:w="1539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A8661E">
        <w:trPr>
          <w:trHeight w:val="440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Практическая значимость углеводородов. Нефть и нефтепродукты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Полимерное производство, волокна, каучуки.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b/>
                <w:sz w:val="20"/>
              </w:rPr>
              <w:t>Практическое занятие</w:t>
            </w:r>
            <w:r>
              <w:rPr>
                <w:sz w:val="20"/>
              </w:rPr>
              <w:t>. Решение расчетных задач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10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  <w:shd w:val="clear" w:color="auto" w:fill="ECECEC"/>
          </w:tcPr>
          <w:p w:rsidR="00A8661E" w:rsidRDefault="00B526E7">
            <w:pPr>
              <w:pStyle w:val="TableParagraph"/>
              <w:spacing w:before="102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871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Тема 5. Кислородсодержащие органические вещества на службе человека</w:t>
            </w:r>
          </w:p>
        </w:tc>
        <w:tc>
          <w:tcPr>
            <w:tcW w:w="1539" w:type="dxa"/>
            <w:shd w:val="clear" w:color="auto" w:fill="ECECEC"/>
          </w:tcPr>
          <w:p w:rsidR="00A8661E" w:rsidRDefault="00B526E7">
            <w:pPr>
              <w:pStyle w:val="TableParagraph"/>
              <w:spacing w:before="10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5.16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Сравнительная характеристика монофункциональных соединений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5.17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Сравнительная характеристика монофункциональных соединений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5.18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Муравьиная, уксусная кислоты, их роль в природе и жизни человека.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40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5.19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Высокомолекулярные кислоты, получение мыла.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5.20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Биологическая роль жиров. </w:t>
            </w:r>
            <w:r>
              <w:rPr>
                <w:b/>
                <w:sz w:val="20"/>
              </w:rPr>
              <w:t xml:space="preserve">Практическая работа №1 </w:t>
            </w:r>
            <w:r>
              <w:rPr>
                <w:sz w:val="20"/>
              </w:rPr>
              <w:t>«Свойства жиров»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6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5.21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Моно и полисахариды в природе, их биологическая роль.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A8661E" w:rsidRDefault="00A8661E">
      <w:pPr>
        <w:jc w:val="center"/>
        <w:rPr>
          <w:sz w:val="20"/>
        </w:rPr>
        <w:sectPr w:rsidR="00A8661E">
          <w:pgSz w:w="11910" w:h="16840"/>
          <w:pgMar w:top="1160" w:right="6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760"/>
        <w:gridCol w:w="7871"/>
        <w:gridCol w:w="1539"/>
      </w:tblGrid>
      <w:tr w:rsidR="00A8661E">
        <w:trPr>
          <w:trHeight w:val="436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1"/>
              <w:rPr>
                <w:sz w:val="20"/>
              </w:rPr>
            </w:pPr>
            <w:r>
              <w:rPr>
                <w:sz w:val="20"/>
              </w:rPr>
              <w:lastRenderedPageBreak/>
              <w:t>5.22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1"/>
              <w:ind w:left="111"/>
              <w:rPr>
                <w:sz w:val="20"/>
              </w:rPr>
            </w:pPr>
            <w:r>
              <w:rPr>
                <w:sz w:val="20"/>
              </w:rPr>
              <w:t>Проблемы питания.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5.23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3"/>
              <w:ind w:left="111"/>
              <w:rPr>
                <w:sz w:val="20"/>
              </w:rPr>
            </w:pPr>
            <w:r>
              <w:rPr>
                <w:sz w:val="20"/>
              </w:rPr>
              <w:t>Генетическая связь между классами кислородсодержащих соединений.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3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670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5.24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 w:right="722"/>
              <w:rPr>
                <w:sz w:val="20"/>
              </w:rPr>
            </w:pPr>
            <w:r>
              <w:rPr>
                <w:b/>
                <w:sz w:val="20"/>
              </w:rPr>
              <w:t>Практическое занятие</w:t>
            </w:r>
            <w:r>
              <w:rPr>
                <w:sz w:val="20"/>
              </w:rPr>
              <w:t>. Решение расчетных задач на нахождение массовой доли р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ещества.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100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  <w:shd w:val="clear" w:color="auto" w:fill="ECECEC"/>
          </w:tcPr>
          <w:p w:rsidR="00A8661E" w:rsidRDefault="00B526E7">
            <w:pPr>
              <w:pStyle w:val="TableParagraph"/>
              <w:spacing w:before="100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7871" w:type="dxa"/>
            <w:shd w:val="clear" w:color="auto" w:fill="ECECEC"/>
          </w:tcPr>
          <w:p w:rsidR="00A8661E" w:rsidRDefault="00B526E7">
            <w:pPr>
              <w:pStyle w:val="TableParagraph"/>
              <w:spacing w:before="10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Тема 6. Азотсодержащие органические соединения</w:t>
            </w:r>
          </w:p>
        </w:tc>
        <w:tc>
          <w:tcPr>
            <w:tcW w:w="1539" w:type="dxa"/>
            <w:shd w:val="clear" w:color="auto" w:fill="ECECEC"/>
          </w:tcPr>
          <w:p w:rsidR="00A8661E" w:rsidRDefault="00B526E7">
            <w:pPr>
              <w:pStyle w:val="TableParagraph"/>
              <w:spacing w:before="100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6.25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 xml:space="preserve">Амины. АК, </w:t>
            </w:r>
            <w:proofErr w:type="spellStart"/>
            <w:r>
              <w:rPr>
                <w:sz w:val="20"/>
              </w:rPr>
              <w:t>нитросоединения</w:t>
            </w:r>
            <w:proofErr w:type="spellEnd"/>
            <w:r>
              <w:rPr>
                <w:sz w:val="20"/>
              </w:rPr>
              <w:t>. Взаимное влияние атомов в молекулах.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6.26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Медицинские препараты.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6.27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Пищевые добавки.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40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6.28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Белки и их функции.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6.29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Нуклеиновые кислоты: РНК и ДНК.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Практическая работа №2 </w:t>
            </w:r>
            <w:r>
              <w:rPr>
                <w:sz w:val="20"/>
              </w:rPr>
              <w:t>«Анализ пищевых продуктов»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100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  <w:shd w:val="clear" w:color="auto" w:fill="ECECEC"/>
          </w:tcPr>
          <w:p w:rsidR="00A8661E" w:rsidRDefault="00B526E7">
            <w:pPr>
              <w:pStyle w:val="TableParagraph"/>
              <w:spacing w:before="100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7871" w:type="dxa"/>
            <w:shd w:val="clear" w:color="auto" w:fill="ECECEC"/>
          </w:tcPr>
          <w:p w:rsidR="00A8661E" w:rsidRDefault="00B526E7">
            <w:pPr>
              <w:pStyle w:val="TableParagraph"/>
              <w:spacing w:before="10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Тема 7. Экологические проблемы в курсе органической химии (1 ч)</w:t>
            </w:r>
          </w:p>
        </w:tc>
        <w:tc>
          <w:tcPr>
            <w:tcW w:w="1539" w:type="dxa"/>
            <w:shd w:val="clear" w:color="auto" w:fill="ECECEC"/>
          </w:tcPr>
          <w:p w:rsidR="00A8661E" w:rsidRDefault="00B526E7">
            <w:pPr>
              <w:pStyle w:val="TableParagraph"/>
              <w:spacing w:before="100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A8661E">
        <w:trPr>
          <w:trHeight w:val="66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7.31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Вредное действие фенола. Синтетические моющие средства. Загрязнения нефтепродуктами.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  <w:shd w:val="clear" w:color="auto" w:fill="ECECEC"/>
          </w:tcPr>
          <w:p w:rsidR="00A8661E" w:rsidRDefault="00B526E7">
            <w:pPr>
              <w:pStyle w:val="TableParagraph"/>
              <w:spacing w:before="100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7871" w:type="dxa"/>
            <w:shd w:val="clear" w:color="auto" w:fill="ECECEC"/>
          </w:tcPr>
          <w:p w:rsidR="00A8661E" w:rsidRDefault="00B526E7">
            <w:pPr>
              <w:pStyle w:val="TableParagraph"/>
              <w:spacing w:before="10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 занятие (2 ч.)</w:t>
            </w:r>
          </w:p>
        </w:tc>
        <w:tc>
          <w:tcPr>
            <w:tcW w:w="1539" w:type="dxa"/>
            <w:shd w:val="clear" w:color="auto" w:fill="ECECEC"/>
          </w:tcPr>
          <w:p w:rsidR="00A8661E" w:rsidRDefault="00B526E7">
            <w:pPr>
              <w:pStyle w:val="TableParagraph"/>
              <w:spacing w:before="100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A8661E">
        <w:trPr>
          <w:trHeight w:val="440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8.32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Многообразие органических соединений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7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8.33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sz w:val="20"/>
              </w:rPr>
              <w:t>Многообразие органических соединений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95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8661E">
        <w:trPr>
          <w:trHeight w:val="439"/>
        </w:trPr>
        <w:tc>
          <w:tcPr>
            <w:tcW w:w="760" w:type="dxa"/>
            <w:tcBorders>
              <w:left w:val="double" w:sz="2" w:space="0" w:color="EFEFEF"/>
            </w:tcBorders>
          </w:tcPr>
          <w:p w:rsidR="00A8661E" w:rsidRDefault="00B526E7">
            <w:pPr>
              <w:pStyle w:val="TableParagraph"/>
              <w:spacing w:before="95"/>
              <w:rPr>
                <w:sz w:val="20"/>
              </w:rPr>
            </w:pPr>
            <w:r>
              <w:rPr>
                <w:sz w:val="20"/>
              </w:rPr>
              <w:t>8.34</w:t>
            </w:r>
          </w:p>
        </w:tc>
        <w:tc>
          <w:tcPr>
            <w:tcW w:w="7871" w:type="dxa"/>
          </w:tcPr>
          <w:p w:rsidR="00A8661E" w:rsidRDefault="00B526E7">
            <w:pPr>
              <w:pStyle w:val="TableParagraph"/>
              <w:spacing w:before="95"/>
              <w:ind w:left="111"/>
              <w:rPr>
                <w:sz w:val="20"/>
              </w:rPr>
            </w:pPr>
            <w:r>
              <w:rPr>
                <w:b/>
                <w:sz w:val="20"/>
              </w:rPr>
              <w:t>Контроль знаний</w:t>
            </w:r>
            <w:r>
              <w:rPr>
                <w:sz w:val="20"/>
              </w:rPr>
              <w:t>. Итоговый тест по курсу.</w:t>
            </w:r>
          </w:p>
        </w:tc>
        <w:tc>
          <w:tcPr>
            <w:tcW w:w="1539" w:type="dxa"/>
          </w:tcPr>
          <w:p w:rsidR="00A8661E" w:rsidRDefault="00B526E7">
            <w:pPr>
              <w:pStyle w:val="TableParagraph"/>
              <w:spacing w:before="100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</w:tbl>
    <w:p w:rsidR="00B526E7" w:rsidRDefault="00B526E7"/>
    <w:sectPr w:rsidR="00B526E7" w:rsidSect="00A8661E">
      <w:pgSz w:w="11910" w:h="16840"/>
      <w:pgMar w:top="960" w:right="6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61311"/>
    <w:multiLevelType w:val="hybridMultilevel"/>
    <w:tmpl w:val="5E92A4C0"/>
    <w:lvl w:ilvl="0" w:tplc="C44C39BC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6C8A45A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AF4C62BE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A7CA6996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0CAEEC42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37CE384A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B6A0971E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CD6C26D0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8" w:tplc="82B004B6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1">
    <w:nsid w:val="37672A52"/>
    <w:multiLevelType w:val="hybridMultilevel"/>
    <w:tmpl w:val="7C901AF2"/>
    <w:lvl w:ilvl="0" w:tplc="2F02D330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D40E7A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2" w:tplc="BE847E9E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3" w:tplc="F1D61D6C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4" w:tplc="13E46664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925E8EEE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B7AE31C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20884BC6">
      <w:numFmt w:val="bullet"/>
      <w:lvlText w:val="•"/>
      <w:lvlJc w:val="left"/>
      <w:pPr>
        <w:ind w:left="7356" w:hanging="140"/>
      </w:pPr>
      <w:rPr>
        <w:rFonts w:hint="default"/>
        <w:lang w:val="ru-RU" w:eastAsia="en-US" w:bidi="ar-SA"/>
      </w:rPr>
    </w:lvl>
    <w:lvl w:ilvl="8" w:tplc="79042680">
      <w:numFmt w:val="bullet"/>
      <w:lvlText w:val="•"/>
      <w:lvlJc w:val="left"/>
      <w:pPr>
        <w:ind w:left="837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661E"/>
    <w:rsid w:val="00411E05"/>
    <w:rsid w:val="006F147E"/>
    <w:rsid w:val="00870C57"/>
    <w:rsid w:val="00A8661E"/>
    <w:rsid w:val="00B50D49"/>
    <w:rsid w:val="00B526E7"/>
    <w:rsid w:val="00F8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66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66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661E"/>
    <w:pPr>
      <w:ind w:left="23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8661E"/>
    <w:pPr>
      <w:ind w:right="2055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A8661E"/>
    <w:pPr>
      <w:ind w:left="23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8661E"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rsid w:val="00A8661E"/>
    <w:pPr>
      <w:spacing w:before="98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50D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D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Элективный курс “В мире органических соединений” предназначен для обучающихся старших классов и рассчитан на 34 часа</vt:lpstr>
    </vt:vector>
  </TitlesOfParts>
  <Company/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Элективный курс “В мире органических соединений” предназначен для обучающихся старших классов и рассчитан на 34 часа</dc:title>
  <dc:creator>user</dc:creator>
  <cp:lastModifiedBy>Пользователь</cp:lastModifiedBy>
  <cp:revision>3</cp:revision>
  <cp:lastPrinted>2023-11-08T19:05:00Z</cp:lastPrinted>
  <dcterms:created xsi:type="dcterms:W3CDTF">2023-11-08T17:37:00Z</dcterms:created>
  <dcterms:modified xsi:type="dcterms:W3CDTF">2023-11-08T20:49:00Z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</Properties>
</file>